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right"/>
      </w:pPr>
      <w:r>
        <w:rPr>
          <w:rFonts w:ascii="Aptos" w:hAnsi="Aptos"/>
          <w:b/>
          <w:i w:val="0"/>
          <w:color w:val="000000"/>
          <w:sz w:val="18"/>
        </w:rPr>
        <w:t>4. pielikums</w:t>
      </w:r>
    </w:p>
    <w:p>
      <w:pPr>
        <w:pStyle w:val="Title"/>
        <w:spacing w:after="160"/>
      </w:pPr>
      <w:r>
        <w:rPr>
          <w:rFonts w:ascii="Aptos Display" w:hAnsi="Aptos Display"/>
          <w:b/>
          <w:i w:val="0"/>
          <w:color w:val="000000"/>
          <w:sz w:val="29"/>
        </w:rPr>
        <w:t>Apliecinājums par objektu neapsekošanu</w:t>
      </w:r>
    </w:p>
    <w:p>
      <w:pPr>
        <w:spacing w:after="60"/>
        <w:jc w:val="center"/>
      </w:pPr>
      <w:r>
        <w:rPr>
          <w:rFonts w:ascii="Aptos" w:hAnsi="Aptos"/>
          <w:b/>
          <w:i w:val="0"/>
          <w:color w:val="000000"/>
          <w:sz w:val="22"/>
        </w:rPr>
        <w:t>Tehniskās apsekošanas atzinumu sagatavošana 13 daudzdzīvokļu dzīvojamām mājām Tukumā</w:t>
      </w:r>
    </w:p>
    <w:p>
      <w:pPr>
        <w:spacing w:after="200"/>
        <w:jc w:val="center"/>
      </w:pPr>
      <w:r>
        <w:rPr>
          <w:rFonts w:ascii="Aptos" w:hAnsi="Aptos"/>
          <w:b w:val="0"/>
          <w:i w:val="0"/>
          <w:color w:val="595959"/>
          <w:sz w:val="18"/>
        </w:rPr>
        <w:t>Cenu aptaujas Nr. 1-18/20</w:t>
      </w:r>
    </w:p>
    <w:p>
      <w:pPr>
        <w:keepLines w:val="0"/>
      </w:pPr>
      <w:r>
        <w:rPr>
          <w:rFonts w:ascii="Aptos" w:hAnsi="Aptos"/>
          <w:b w:val="0"/>
          <w:i w:val="0"/>
          <w:color w:val="000000"/>
          <w:sz w:val="20"/>
        </w:rPr>
        <w:t>Apliecinām, ka piedāvājuma sagatavošanai nav nepieciešams apsekot turpmāk norādītos objektus: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536"/>
        <w:gridCol w:w="4536"/>
      </w:tblGrid>
      <w:tr>
        <w:trPr>
          <w:tblHeader w:val="true"/>
          <w:cantSplit/>
        </w:trPr>
        <w:tc>
          <w:tcPr>
            <w:tcW w:type="dxa" w:w="680"/>
            <w:vAlign w:val="center"/>
            <w:tcMar>
              <w:top w:w="100" w:type="dxa"/>
              <w:start w:w="120" w:type="dxa"/>
              <w:bottom w:w="100" w:type="dxa"/>
              <w:end w:w="120" w:type="dxa"/>
            </w:tcMar>
            <w:shd w:fill="1F4E78"/>
          </w:tcPr>
          <w:p>
            <w:pPr>
              <w:spacing w:after="20" w:line="240" w:lineRule="auto"/>
              <w:jc w:val="center"/>
            </w:pPr>
            <w:r>
              <w:rPr>
                <w:rFonts w:ascii="Aptos" w:hAnsi="Aptos"/>
                <w:b/>
                <w:i w:val="0"/>
                <w:color w:val="FFFFFF"/>
                <w:sz w:val="18"/>
              </w:rPr>
            </w:r>
            <w:r>
              <w:rPr>
                <w:rFonts w:ascii="Aptos" w:hAnsi="Aptos"/>
                <w:b/>
                <w:i w:val="0"/>
                <w:color w:val="FFFFFF"/>
                <w:sz w:val="18"/>
              </w:rPr>
              <w:t>Nr.</w:t>
            </w:r>
          </w:p>
        </w:tc>
        <w:tc>
          <w:tcPr>
            <w:tcW w:type="dxa" w:w="8391"/>
            <w:vAlign w:val="center"/>
            <w:tcMar>
              <w:top w:w="100" w:type="dxa"/>
              <w:start w:w="120" w:type="dxa"/>
              <w:bottom w:w="100" w:type="dxa"/>
              <w:end w:w="120" w:type="dxa"/>
            </w:tcMar>
            <w:shd w:fill="1F4E78"/>
          </w:tcPr>
          <w:p>
            <w:pPr>
              <w:spacing w:after="20" w:line="240" w:lineRule="auto"/>
              <w:jc w:val="center"/>
            </w:pPr>
            <w:r>
              <w:rPr>
                <w:rFonts w:ascii="Aptos" w:hAnsi="Aptos"/>
                <w:b/>
                <w:i w:val="0"/>
                <w:color w:val="FFFFFF"/>
                <w:sz w:val="18"/>
              </w:rPr>
            </w:r>
            <w:r>
              <w:rPr>
                <w:rFonts w:ascii="Aptos" w:hAnsi="Aptos"/>
                <w:b/>
                <w:i w:val="0"/>
                <w:color w:val="FFFFFF"/>
                <w:sz w:val="18"/>
              </w:rPr>
              <w:t>Objekts</w:t>
            </w:r>
          </w:p>
        </w:tc>
      </w:tr>
      <w:tr>
        <w:trPr>
          <w:cantSplit/>
        </w:trPr>
        <w:tc>
          <w:tcPr>
            <w:tcW w:type="dxa" w:w="680"/>
            <w:vAlign w:val="center"/>
            <w:tcMar>
              <w:top w:w="100" w:type="dxa"/>
              <w:start w:w="120" w:type="dxa"/>
              <w:bottom w:w="100" w:type="dxa"/>
              <w:end w:w="120" w:type="dxa"/>
            </w:tcMar>
          </w:tcPr>
          <w:p>
            <w:pPr>
              <w:spacing w:after="20" w:line="240" w:lineRule="auto"/>
              <w:jc w:val="center"/>
            </w:pPr>
            <w:r>
              <w:rPr>
                <w:rFonts w:ascii="Aptos" w:hAnsi="Aptos"/>
                <w:b w:val="0"/>
                <w:i w:val="0"/>
                <w:color w:val="000000"/>
                <w:sz w:val="18"/>
              </w:rPr>
            </w:r>
            <w:r>
              <w:rPr>
                <w:rFonts w:ascii="Aptos" w:hAnsi="Aptos"/>
                <w:b w:val="0"/>
                <w:i w:val="0"/>
                <w:color w:val="000000"/>
                <w:sz w:val="18"/>
              </w:rPr>
              <w:t>1.</w:t>
            </w:r>
          </w:p>
        </w:tc>
        <w:tc>
          <w:tcPr>
            <w:tcW w:type="dxa" w:w="8391"/>
            <w:vAlign w:val="center"/>
            <w:tcMar>
              <w:top w:w="100" w:type="dxa"/>
              <w:start w:w="120" w:type="dxa"/>
              <w:bottom w:w="100" w:type="dxa"/>
              <w:end w:w="120" w:type="dxa"/>
            </w:tcMar>
          </w:tcPr>
          <w:p>
            <w:pPr>
              <w:spacing w:after="20" w:line="240" w:lineRule="auto"/>
              <w:jc w:val="left"/>
            </w:pPr>
            <w:r>
              <w:rPr>
                <w:rFonts w:ascii="Aptos" w:hAnsi="Aptos"/>
                <w:b w:val="0"/>
                <w:i w:val="0"/>
                <w:color w:val="000000"/>
                <w:sz w:val="18"/>
              </w:rPr>
            </w:r>
            <w:r>
              <w:rPr>
                <w:rFonts w:ascii="Aptos" w:hAnsi="Aptos"/>
                <w:b w:val="0"/>
                <w:i w:val="0"/>
                <w:color w:val="000000"/>
                <w:sz w:val="18"/>
              </w:rPr>
              <w:t>Annas iela 2 k-1, Tukums</w:t>
            </w:r>
          </w:p>
        </w:tc>
      </w:tr>
      <w:tr>
        <w:trPr>
          <w:cantSplit/>
        </w:trPr>
        <w:tc>
          <w:tcPr>
            <w:tcW w:type="dxa" w:w="680"/>
            <w:vAlign w:val="center"/>
            <w:tcMar>
              <w:top w:w="100" w:type="dxa"/>
              <w:start w:w="120" w:type="dxa"/>
              <w:bottom w:w="100" w:type="dxa"/>
              <w:end w:w="120" w:type="dxa"/>
            </w:tcMar>
            <w:shd w:fill="F4F8FC"/>
          </w:tcPr>
          <w:p>
            <w:pPr>
              <w:spacing w:after="20" w:line="240" w:lineRule="auto"/>
              <w:jc w:val="center"/>
            </w:pPr>
            <w:r>
              <w:rPr>
                <w:rFonts w:ascii="Aptos" w:hAnsi="Aptos"/>
                <w:b w:val="0"/>
                <w:i w:val="0"/>
                <w:color w:val="000000"/>
                <w:sz w:val="18"/>
              </w:rPr>
            </w:r>
            <w:r>
              <w:rPr>
                <w:rFonts w:ascii="Aptos" w:hAnsi="Aptos"/>
                <w:b w:val="0"/>
                <w:i w:val="0"/>
                <w:color w:val="000000"/>
                <w:sz w:val="18"/>
              </w:rPr>
              <w:t>2.</w:t>
            </w:r>
          </w:p>
        </w:tc>
        <w:tc>
          <w:tcPr>
            <w:tcW w:type="dxa" w:w="8391"/>
            <w:vAlign w:val="center"/>
            <w:tcMar>
              <w:top w:w="100" w:type="dxa"/>
              <w:start w:w="120" w:type="dxa"/>
              <w:bottom w:w="100" w:type="dxa"/>
              <w:end w:w="120" w:type="dxa"/>
            </w:tcMar>
            <w:shd w:fill="F4F8FC"/>
          </w:tcPr>
          <w:p>
            <w:pPr>
              <w:spacing w:after="20" w:line="240" w:lineRule="auto"/>
              <w:jc w:val="left"/>
            </w:pPr>
            <w:r>
              <w:rPr>
                <w:rFonts w:ascii="Aptos" w:hAnsi="Aptos"/>
                <w:b w:val="0"/>
                <w:i w:val="0"/>
                <w:color w:val="000000"/>
                <w:sz w:val="18"/>
              </w:rPr>
            </w:r>
            <w:r>
              <w:rPr>
                <w:rFonts w:ascii="Aptos" w:hAnsi="Aptos"/>
                <w:b w:val="0"/>
                <w:i w:val="0"/>
                <w:color w:val="000000"/>
                <w:sz w:val="18"/>
              </w:rPr>
              <w:t>Annas iela 2 k-2, Tukums</w:t>
            </w:r>
          </w:p>
        </w:tc>
      </w:tr>
      <w:tr>
        <w:trPr>
          <w:cantSplit/>
        </w:trPr>
        <w:tc>
          <w:tcPr>
            <w:tcW w:type="dxa" w:w="680"/>
            <w:vAlign w:val="center"/>
            <w:tcMar>
              <w:top w:w="100" w:type="dxa"/>
              <w:start w:w="120" w:type="dxa"/>
              <w:bottom w:w="100" w:type="dxa"/>
              <w:end w:w="120" w:type="dxa"/>
            </w:tcMar>
          </w:tcPr>
          <w:p>
            <w:pPr>
              <w:spacing w:after="20" w:line="240" w:lineRule="auto"/>
              <w:jc w:val="center"/>
            </w:pPr>
            <w:r>
              <w:rPr>
                <w:rFonts w:ascii="Aptos" w:hAnsi="Aptos"/>
                <w:b w:val="0"/>
                <w:i w:val="0"/>
                <w:color w:val="000000"/>
                <w:sz w:val="18"/>
              </w:rPr>
            </w:r>
            <w:r>
              <w:rPr>
                <w:rFonts w:ascii="Aptos" w:hAnsi="Aptos"/>
                <w:b w:val="0"/>
                <w:i w:val="0"/>
                <w:color w:val="000000"/>
                <w:sz w:val="18"/>
              </w:rPr>
              <w:t>3.</w:t>
            </w:r>
          </w:p>
        </w:tc>
        <w:tc>
          <w:tcPr>
            <w:tcW w:type="dxa" w:w="8391"/>
            <w:vAlign w:val="center"/>
            <w:tcMar>
              <w:top w:w="100" w:type="dxa"/>
              <w:start w:w="120" w:type="dxa"/>
              <w:bottom w:w="100" w:type="dxa"/>
              <w:end w:w="120" w:type="dxa"/>
            </w:tcMar>
          </w:tcPr>
          <w:p>
            <w:pPr>
              <w:spacing w:after="20" w:line="240" w:lineRule="auto"/>
              <w:jc w:val="left"/>
            </w:pPr>
            <w:r>
              <w:rPr>
                <w:rFonts w:ascii="Aptos" w:hAnsi="Aptos"/>
                <w:b w:val="0"/>
                <w:i w:val="0"/>
                <w:color w:val="000000"/>
                <w:sz w:val="18"/>
              </w:rPr>
            </w:r>
            <w:r>
              <w:rPr>
                <w:rFonts w:ascii="Aptos" w:hAnsi="Aptos"/>
                <w:b w:val="0"/>
                <w:i w:val="0"/>
                <w:color w:val="000000"/>
                <w:sz w:val="18"/>
              </w:rPr>
              <w:t>Talsu iela 6 k-1, Tukums</w:t>
            </w:r>
          </w:p>
        </w:tc>
      </w:tr>
      <w:tr>
        <w:trPr>
          <w:cantSplit/>
        </w:trPr>
        <w:tc>
          <w:tcPr>
            <w:tcW w:type="dxa" w:w="680"/>
            <w:vAlign w:val="center"/>
            <w:tcMar>
              <w:top w:w="100" w:type="dxa"/>
              <w:start w:w="120" w:type="dxa"/>
              <w:bottom w:w="100" w:type="dxa"/>
              <w:end w:w="120" w:type="dxa"/>
            </w:tcMar>
            <w:shd w:fill="F4F8FC"/>
          </w:tcPr>
          <w:p>
            <w:pPr>
              <w:spacing w:after="20" w:line="240" w:lineRule="auto"/>
              <w:jc w:val="center"/>
            </w:pPr>
            <w:r>
              <w:rPr>
                <w:rFonts w:ascii="Aptos" w:hAnsi="Aptos"/>
                <w:b w:val="0"/>
                <w:i w:val="0"/>
                <w:color w:val="000000"/>
                <w:sz w:val="18"/>
              </w:rPr>
            </w:r>
            <w:r>
              <w:rPr>
                <w:rFonts w:ascii="Aptos" w:hAnsi="Aptos"/>
                <w:b w:val="0"/>
                <w:i w:val="0"/>
                <w:color w:val="000000"/>
                <w:sz w:val="18"/>
              </w:rPr>
              <w:t>4.</w:t>
            </w:r>
          </w:p>
        </w:tc>
        <w:tc>
          <w:tcPr>
            <w:tcW w:type="dxa" w:w="8391"/>
            <w:vAlign w:val="center"/>
            <w:tcMar>
              <w:top w:w="100" w:type="dxa"/>
              <w:start w:w="120" w:type="dxa"/>
              <w:bottom w:w="100" w:type="dxa"/>
              <w:end w:w="120" w:type="dxa"/>
            </w:tcMar>
            <w:shd w:fill="F4F8FC"/>
          </w:tcPr>
          <w:p>
            <w:pPr>
              <w:spacing w:after="20" w:line="240" w:lineRule="auto"/>
              <w:jc w:val="left"/>
            </w:pPr>
            <w:r>
              <w:rPr>
                <w:rFonts w:ascii="Aptos" w:hAnsi="Aptos"/>
                <w:b w:val="0"/>
                <w:i w:val="0"/>
                <w:color w:val="000000"/>
                <w:sz w:val="18"/>
              </w:rPr>
            </w:r>
            <w:r>
              <w:rPr>
                <w:rFonts w:ascii="Aptos" w:hAnsi="Aptos"/>
                <w:b w:val="0"/>
                <w:i w:val="0"/>
                <w:color w:val="000000"/>
                <w:sz w:val="18"/>
              </w:rPr>
              <w:t>Talsu iela 6 k-2, Tukums</w:t>
            </w:r>
          </w:p>
        </w:tc>
      </w:tr>
      <w:tr>
        <w:trPr>
          <w:cantSplit/>
        </w:trPr>
        <w:tc>
          <w:tcPr>
            <w:tcW w:type="dxa" w:w="680"/>
            <w:vAlign w:val="center"/>
            <w:tcMar>
              <w:top w:w="100" w:type="dxa"/>
              <w:start w:w="120" w:type="dxa"/>
              <w:bottom w:w="100" w:type="dxa"/>
              <w:end w:w="120" w:type="dxa"/>
            </w:tcMar>
          </w:tcPr>
          <w:p>
            <w:pPr>
              <w:spacing w:after="20" w:line="240" w:lineRule="auto"/>
              <w:jc w:val="center"/>
            </w:pPr>
            <w:r>
              <w:rPr>
                <w:rFonts w:ascii="Aptos" w:hAnsi="Aptos"/>
                <w:b w:val="0"/>
                <w:i w:val="0"/>
                <w:color w:val="000000"/>
                <w:sz w:val="18"/>
              </w:rPr>
            </w:r>
            <w:r>
              <w:rPr>
                <w:rFonts w:ascii="Aptos" w:hAnsi="Aptos"/>
                <w:b w:val="0"/>
                <w:i w:val="0"/>
                <w:color w:val="000000"/>
                <w:sz w:val="18"/>
              </w:rPr>
              <w:t>5.</w:t>
            </w:r>
          </w:p>
        </w:tc>
        <w:tc>
          <w:tcPr>
            <w:tcW w:type="dxa" w:w="8391"/>
            <w:vAlign w:val="center"/>
            <w:tcMar>
              <w:top w:w="100" w:type="dxa"/>
              <w:start w:w="120" w:type="dxa"/>
              <w:bottom w:w="100" w:type="dxa"/>
              <w:end w:w="120" w:type="dxa"/>
            </w:tcMar>
          </w:tcPr>
          <w:p>
            <w:pPr>
              <w:spacing w:after="20" w:line="240" w:lineRule="auto"/>
              <w:jc w:val="left"/>
            </w:pPr>
            <w:r>
              <w:rPr>
                <w:rFonts w:ascii="Aptos" w:hAnsi="Aptos"/>
                <w:b w:val="0"/>
                <w:i w:val="0"/>
                <w:color w:val="000000"/>
                <w:sz w:val="18"/>
              </w:rPr>
            </w:r>
            <w:r>
              <w:rPr>
                <w:rFonts w:ascii="Aptos" w:hAnsi="Aptos"/>
                <w:b w:val="0"/>
                <w:i w:val="0"/>
                <w:color w:val="000000"/>
                <w:sz w:val="18"/>
              </w:rPr>
              <w:t>Lielā iela 5A k-1, Tukums</w:t>
            </w:r>
          </w:p>
        </w:tc>
      </w:tr>
      <w:tr>
        <w:trPr>
          <w:cantSplit/>
        </w:trPr>
        <w:tc>
          <w:tcPr>
            <w:tcW w:type="dxa" w:w="680"/>
            <w:vAlign w:val="center"/>
            <w:tcMar>
              <w:top w:w="100" w:type="dxa"/>
              <w:start w:w="120" w:type="dxa"/>
              <w:bottom w:w="100" w:type="dxa"/>
              <w:end w:w="120" w:type="dxa"/>
            </w:tcMar>
            <w:shd w:fill="F4F8FC"/>
          </w:tcPr>
          <w:p>
            <w:pPr>
              <w:spacing w:after="20" w:line="240" w:lineRule="auto"/>
              <w:jc w:val="center"/>
            </w:pPr>
            <w:r>
              <w:rPr>
                <w:rFonts w:ascii="Aptos" w:hAnsi="Aptos"/>
                <w:b w:val="0"/>
                <w:i w:val="0"/>
                <w:color w:val="000000"/>
                <w:sz w:val="18"/>
              </w:rPr>
            </w:r>
            <w:r>
              <w:rPr>
                <w:rFonts w:ascii="Aptos" w:hAnsi="Aptos"/>
                <w:b w:val="0"/>
                <w:i w:val="0"/>
                <w:color w:val="000000"/>
                <w:sz w:val="18"/>
              </w:rPr>
              <w:t>6.</w:t>
            </w:r>
          </w:p>
        </w:tc>
        <w:tc>
          <w:tcPr>
            <w:tcW w:type="dxa" w:w="8391"/>
            <w:vAlign w:val="center"/>
            <w:tcMar>
              <w:top w:w="100" w:type="dxa"/>
              <w:start w:w="120" w:type="dxa"/>
              <w:bottom w:w="100" w:type="dxa"/>
              <w:end w:w="120" w:type="dxa"/>
            </w:tcMar>
            <w:shd w:fill="F4F8FC"/>
          </w:tcPr>
          <w:p>
            <w:pPr>
              <w:spacing w:after="20" w:line="240" w:lineRule="auto"/>
              <w:jc w:val="left"/>
            </w:pPr>
            <w:r>
              <w:rPr>
                <w:rFonts w:ascii="Aptos" w:hAnsi="Aptos"/>
                <w:b w:val="0"/>
                <w:i w:val="0"/>
                <w:color w:val="000000"/>
                <w:sz w:val="18"/>
              </w:rPr>
            </w:r>
            <w:r>
              <w:rPr>
                <w:rFonts w:ascii="Aptos" w:hAnsi="Aptos"/>
                <w:b w:val="0"/>
                <w:i w:val="0"/>
                <w:color w:val="000000"/>
                <w:sz w:val="18"/>
              </w:rPr>
              <w:t>Lielā iela 5A k-2, Tukums</w:t>
            </w:r>
          </w:p>
        </w:tc>
      </w:tr>
      <w:tr>
        <w:trPr>
          <w:cantSplit/>
        </w:trPr>
        <w:tc>
          <w:tcPr>
            <w:tcW w:type="dxa" w:w="680"/>
            <w:vAlign w:val="center"/>
            <w:tcMar>
              <w:top w:w="100" w:type="dxa"/>
              <w:start w:w="120" w:type="dxa"/>
              <w:bottom w:w="100" w:type="dxa"/>
              <w:end w:w="120" w:type="dxa"/>
            </w:tcMar>
          </w:tcPr>
          <w:p>
            <w:pPr>
              <w:spacing w:after="20" w:line="240" w:lineRule="auto"/>
              <w:jc w:val="center"/>
            </w:pPr>
            <w:r>
              <w:rPr>
                <w:rFonts w:ascii="Aptos" w:hAnsi="Aptos"/>
                <w:b w:val="0"/>
                <w:i w:val="0"/>
                <w:color w:val="000000"/>
                <w:sz w:val="18"/>
              </w:rPr>
            </w:r>
            <w:r>
              <w:rPr>
                <w:rFonts w:ascii="Aptos" w:hAnsi="Aptos"/>
                <w:b w:val="0"/>
                <w:i w:val="0"/>
                <w:color w:val="000000"/>
                <w:sz w:val="18"/>
              </w:rPr>
              <w:t>7.</w:t>
            </w:r>
          </w:p>
        </w:tc>
        <w:tc>
          <w:tcPr>
            <w:tcW w:type="dxa" w:w="8391"/>
            <w:vAlign w:val="center"/>
            <w:tcMar>
              <w:top w:w="100" w:type="dxa"/>
              <w:start w:w="120" w:type="dxa"/>
              <w:bottom w:w="100" w:type="dxa"/>
              <w:end w:w="120" w:type="dxa"/>
            </w:tcMar>
          </w:tcPr>
          <w:p>
            <w:pPr>
              <w:spacing w:after="20" w:line="240" w:lineRule="auto"/>
              <w:jc w:val="left"/>
            </w:pPr>
            <w:r>
              <w:rPr>
                <w:rFonts w:ascii="Aptos" w:hAnsi="Aptos"/>
                <w:b w:val="0"/>
                <w:i w:val="0"/>
                <w:color w:val="000000"/>
                <w:sz w:val="18"/>
              </w:rPr>
            </w:r>
            <w:r>
              <w:rPr>
                <w:rFonts w:ascii="Aptos" w:hAnsi="Aptos"/>
                <w:b w:val="0"/>
                <w:i w:val="0"/>
                <w:color w:val="000000"/>
                <w:sz w:val="18"/>
              </w:rPr>
              <w:t>Lielā iela 5, Tukums</w:t>
            </w:r>
          </w:p>
        </w:tc>
      </w:tr>
      <w:tr>
        <w:trPr>
          <w:cantSplit/>
        </w:trPr>
        <w:tc>
          <w:tcPr>
            <w:tcW w:type="dxa" w:w="680"/>
            <w:vAlign w:val="center"/>
            <w:tcMar>
              <w:top w:w="100" w:type="dxa"/>
              <w:start w:w="120" w:type="dxa"/>
              <w:bottom w:w="100" w:type="dxa"/>
              <w:end w:w="120" w:type="dxa"/>
            </w:tcMar>
            <w:shd w:fill="F4F8FC"/>
          </w:tcPr>
          <w:p>
            <w:pPr>
              <w:spacing w:after="20" w:line="240" w:lineRule="auto"/>
              <w:jc w:val="center"/>
            </w:pPr>
            <w:r>
              <w:rPr>
                <w:rFonts w:ascii="Aptos" w:hAnsi="Aptos"/>
                <w:b w:val="0"/>
                <w:i w:val="0"/>
                <w:color w:val="000000"/>
                <w:sz w:val="18"/>
              </w:rPr>
            </w:r>
            <w:r>
              <w:rPr>
                <w:rFonts w:ascii="Aptos" w:hAnsi="Aptos"/>
                <w:b w:val="0"/>
                <w:i w:val="0"/>
                <w:color w:val="000000"/>
                <w:sz w:val="18"/>
              </w:rPr>
              <w:t>8.</w:t>
            </w:r>
          </w:p>
        </w:tc>
        <w:tc>
          <w:tcPr>
            <w:tcW w:type="dxa" w:w="8391"/>
            <w:vAlign w:val="center"/>
            <w:tcMar>
              <w:top w:w="100" w:type="dxa"/>
              <w:start w:w="120" w:type="dxa"/>
              <w:bottom w:w="100" w:type="dxa"/>
              <w:end w:w="120" w:type="dxa"/>
            </w:tcMar>
            <w:shd w:fill="F4F8FC"/>
          </w:tcPr>
          <w:p>
            <w:pPr>
              <w:spacing w:after="20" w:line="240" w:lineRule="auto"/>
              <w:jc w:val="left"/>
            </w:pPr>
            <w:r>
              <w:rPr>
                <w:rFonts w:ascii="Aptos" w:hAnsi="Aptos"/>
                <w:b w:val="0"/>
                <w:i w:val="0"/>
                <w:color w:val="000000"/>
                <w:sz w:val="18"/>
              </w:rPr>
            </w:r>
            <w:r>
              <w:rPr>
                <w:rFonts w:ascii="Aptos" w:hAnsi="Aptos"/>
                <w:b w:val="0"/>
                <w:i w:val="0"/>
                <w:color w:val="000000"/>
                <w:sz w:val="18"/>
              </w:rPr>
              <w:t>Lielā iela 11A, Tukums</w:t>
            </w:r>
          </w:p>
        </w:tc>
      </w:tr>
      <w:tr>
        <w:trPr>
          <w:cantSplit/>
        </w:trPr>
        <w:tc>
          <w:tcPr>
            <w:tcW w:type="dxa" w:w="680"/>
            <w:vAlign w:val="center"/>
            <w:tcMar>
              <w:top w:w="100" w:type="dxa"/>
              <w:start w:w="120" w:type="dxa"/>
              <w:bottom w:w="100" w:type="dxa"/>
              <w:end w:w="120" w:type="dxa"/>
            </w:tcMar>
          </w:tcPr>
          <w:p>
            <w:pPr>
              <w:spacing w:after="20" w:line="240" w:lineRule="auto"/>
              <w:jc w:val="center"/>
            </w:pPr>
            <w:r>
              <w:rPr>
                <w:rFonts w:ascii="Aptos" w:hAnsi="Aptos"/>
                <w:b w:val="0"/>
                <w:i w:val="0"/>
                <w:color w:val="000000"/>
                <w:sz w:val="18"/>
              </w:rPr>
            </w:r>
            <w:r>
              <w:rPr>
                <w:rFonts w:ascii="Aptos" w:hAnsi="Aptos"/>
                <w:b w:val="0"/>
                <w:i w:val="0"/>
                <w:color w:val="000000"/>
                <w:sz w:val="18"/>
              </w:rPr>
              <w:t>9.</w:t>
            </w:r>
          </w:p>
        </w:tc>
        <w:tc>
          <w:tcPr>
            <w:tcW w:type="dxa" w:w="8391"/>
            <w:vAlign w:val="center"/>
            <w:tcMar>
              <w:top w:w="100" w:type="dxa"/>
              <w:start w:w="120" w:type="dxa"/>
              <w:bottom w:w="100" w:type="dxa"/>
              <w:end w:w="120" w:type="dxa"/>
            </w:tcMar>
          </w:tcPr>
          <w:p>
            <w:pPr>
              <w:spacing w:after="20" w:line="240" w:lineRule="auto"/>
              <w:jc w:val="left"/>
            </w:pPr>
            <w:r>
              <w:rPr>
                <w:rFonts w:ascii="Aptos" w:hAnsi="Aptos"/>
                <w:b w:val="0"/>
                <w:i w:val="0"/>
                <w:color w:val="000000"/>
                <w:sz w:val="18"/>
              </w:rPr>
            </w:r>
            <w:r>
              <w:rPr>
                <w:rFonts w:ascii="Aptos" w:hAnsi="Aptos"/>
                <w:b w:val="0"/>
                <w:i w:val="0"/>
                <w:color w:val="000000"/>
                <w:sz w:val="18"/>
              </w:rPr>
              <w:t>Dārzniecības iela 2A, Tukums</w:t>
            </w:r>
          </w:p>
        </w:tc>
      </w:tr>
      <w:tr>
        <w:trPr>
          <w:cantSplit/>
        </w:trPr>
        <w:tc>
          <w:tcPr>
            <w:tcW w:type="dxa" w:w="680"/>
            <w:vAlign w:val="center"/>
            <w:tcMar>
              <w:top w:w="100" w:type="dxa"/>
              <w:start w:w="120" w:type="dxa"/>
              <w:bottom w:w="100" w:type="dxa"/>
              <w:end w:w="120" w:type="dxa"/>
            </w:tcMar>
            <w:shd w:fill="F4F8FC"/>
          </w:tcPr>
          <w:p>
            <w:pPr>
              <w:spacing w:after="20" w:line="240" w:lineRule="auto"/>
              <w:jc w:val="center"/>
            </w:pPr>
            <w:r>
              <w:rPr>
                <w:rFonts w:ascii="Aptos" w:hAnsi="Aptos"/>
                <w:b w:val="0"/>
                <w:i w:val="0"/>
                <w:color w:val="000000"/>
                <w:sz w:val="18"/>
              </w:rPr>
            </w:r>
            <w:r>
              <w:rPr>
                <w:rFonts w:ascii="Aptos" w:hAnsi="Aptos"/>
                <w:b w:val="0"/>
                <w:i w:val="0"/>
                <w:color w:val="000000"/>
                <w:sz w:val="18"/>
              </w:rPr>
              <w:t>10.</w:t>
            </w:r>
          </w:p>
        </w:tc>
        <w:tc>
          <w:tcPr>
            <w:tcW w:type="dxa" w:w="8391"/>
            <w:vAlign w:val="center"/>
            <w:tcMar>
              <w:top w:w="100" w:type="dxa"/>
              <w:start w:w="120" w:type="dxa"/>
              <w:bottom w:w="100" w:type="dxa"/>
              <w:end w:w="120" w:type="dxa"/>
            </w:tcMar>
            <w:shd w:fill="F4F8FC"/>
          </w:tcPr>
          <w:p>
            <w:pPr>
              <w:spacing w:after="20" w:line="240" w:lineRule="auto"/>
              <w:jc w:val="left"/>
            </w:pPr>
            <w:r>
              <w:rPr>
                <w:rFonts w:ascii="Aptos" w:hAnsi="Aptos"/>
                <w:b w:val="0"/>
                <w:i w:val="0"/>
                <w:color w:val="000000"/>
                <w:sz w:val="18"/>
              </w:rPr>
            </w:r>
            <w:r>
              <w:rPr>
                <w:rFonts w:ascii="Aptos" w:hAnsi="Aptos"/>
                <w:b w:val="0"/>
                <w:i w:val="0"/>
                <w:color w:val="000000"/>
                <w:sz w:val="18"/>
              </w:rPr>
              <w:t>Celtnieku iela 3, Tukums</w:t>
            </w:r>
          </w:p>
        </w:tc>
      </w:tr>
      <w:tr>
        <w:trPr>
          <w:cantSplit/>
        </w:trPr>
        <w:tc>
          <w:tcPr>
            <w:tcW w:type="dxa" w:w="680"/>
            <w:vAlign w:val="center"/>
            <w:tcMar>
              <w:top w:w="100" w:type="dxa"/>
              <w:start w:w="120" w:type="dxa"/>
              <w:bottom w:w="100" w:type="dxa"/>
              <w:end w:w="120" w:type="dxa"/>
            </w:tcMar>
          </w:tcPr>
          <w:p>
            <w:pPr>
              <w:spacing w:after="20" w:line="240" w:lineRule="auto"/>
              <w:jc w:val="center"/>
            </w:pPr>
            <w:r>
              <w:rPr>
                <w:rFonts w:ascii="Aptos" w:hAnsi="Aptos"/>
                <w:b w:val="0"/>
                <w:i w:val="0"/>
                <w:color w:val="000000"/>
                <w:sz w:val="18"/>
              </w:rPr>
            </w:r>
            <w:r>
              <w:rPr>
                <w:rFonts w:ascii="Aptos" w:hAnsi="Aptos"/>
                <w:b w:val="0"/>
                <w:i w:val="0"/>
                <w:color w:val="000000"/>
                <w:sz w:val="18"/>
              </w:rPr>
              <w:t>11.</w:t>
            </w:r>
          </w:p>
        </w:tc>
        <w:tc>
          <w:tcPr>
            <w:tcW w:type="dxa" w:w="8391"/>
            <w:vAlign w:val="center"/>
            <w:tcMar>
              <w:top w:w="100" w:type="dxa"/>
              <w:start w:w="120" w:type="dxa"/>
              <w:bottom w:w="100" w:type="dxa"/>
              <w:end w:w="120" w:type="dxa"/>
            </w:tcMar>
          </w:tcPr>
          <w:p>
            <w:pPr>
              <w:spacing w:after="20" w:line="240" w:lineRule="auto"/>
              <w:jc w:val="left"/>
            </w:pPr>
            <w:r>
              <w:rPr>
                <w:rFonts w:ascii="Aptos" w:hAnsi="Aptos"/>
                <w:b w:val="0"/>
                <w:i w:val="0"/>
                <w:color w:val="000000"/>
                <w:sz w:val="18"/>
              </w:rPr>
            </w:r>
            <w:r>
              <w:rPr>
                <w:rFonts w:ascii="Aptos" w:hAnsi="Aptos"/>
                <w:b w:val="0"/>
                <w:i w:val="0"/>
                <w:color w:val="000000"/>
                <w:sz w:val="18"/>
              </w:rPr>
              <w:t>Lielā iela 29, Tukums</w:t>
            </w:r>
          </w:p>
        </w:tc>
      </w:tr>
      <w:tr>
        <w:trPr>
          <w:cantSplit/>
        </w:trPr>
        <w:tc>
          <w:tcPr>
            <w:tcW w:type="dxa" w:w="680"/>
            <w:vAlign w:val="center"/>
            <w:tcMar>
              <w:top w:w="100" w:type="dxa"/>
              <w:start w:w="120" w:type="dxa"/>
              <w:bottom w:w="100" w:type="dxa"/>
              <w:end w:w="120" w:type="dxa"/>
            </w:tcMar>
            <w:shd w:fill="F4F8FC"/>
          </w:tcPr>
          <w:p>
            <w:pPr>
              <w:spacing w:after="20" w:line="240" w:lineRule="auto"/>
              <w:jc w:val="center"/>
            </w:pPr>
            <w:r>
              <w:rPr>
                <w:rFonts w:ascii="Aptos" w:hAnsi="Aptos"/>
                <w:b w:val="0"/>
                <w:i w:val="0"/>
                <w:color w:val="000000"/>
                <w:sz w:val="18"/>
              </w:rPr>
            </w:r>
            <w:r>
              <w:rPr>
                <w:rFonts w:ascii="Aptos" w:hAnsi="Aptos"/>
                <w:b w:val="0"/>
                <w:i w:val="0"/>
                <w:color w:val="000000"/>
                <w:sz w:val="18"/>
              </w:rPr>
              <w:t>12.</w:t>
            </w:r>
          </w:p>
        </w:tc>
        <w:tc>
          <w:tcPr>
            <w:tcW w:type="dxa" w:w="8391"/>
            <w:vAlign w:val="center"/>
            <w:tcMar>
              <w:top w:w="100" w:type="dxa"/>
              <w:start w:w="120" w:type="dxa"/>
              <w:bottom w:w="100" w:type="dxa"/>
              <w:end w:w="120" w:type="dxa"/>
            </w:tcMar>
            <w:shd w:fill="F4F8FC"/>
          </w:tcPr>
          <w:p>
            <w:pPr>
              <w:spacing w:after="20" w:line="240" w:lineRule="auto"/>
              <w:jc w:val="left"/>
            </w:pPr>
            <w:r>
              <w:rPr>
                <w:rFonts w:ascii="Aptos" w:hAnsi="Aptos"/>
                <w:b w:val="0"/>
                <w:i w:val="0"/>
                <w:color w:val="000000"/>
                <w:sz w:val="18"/>
              </w:rPr>
            </w:r>
            <w:r>
              <w:rPr>
                <w:rFonts w:ascii="Aptos" w:hAnsi="Aptos"/>
                <w:b w:val="0"/>
                <w:i w:val="0"/>
                <w:color w:val="000000"/>
                <w:sz w:val="18"/>
              </w:rPr>
              <w:t>Stacijas iela 25, Tukums</w:t>
            </w:r>
          </w:p>
        </w:tc>
      </w:tr>
      <w:tr>
        <w:trPr>
          <w:cantSplit/>
        </w:trPr>
        <w:tc>
          <w:tcPr>
            <w:tcW w:type="dxa" w:w="680"/>
            <w:vAlign w:val="center"/>
            <w:tcMar>
              <w:top w:w="100" w:type="dxa"/>
              <w:start w:w="120" w:type="dxa"/>
              <w:bottom w:w="100" w:type="dxa"/>
              <w:end w:w="120" w:type="dxa"/>
            </w:tcMar>
          </w:tcPr>
          <w:p>
            <w:pPr>
              <w:spacing w:after="20" w:line="240" w:lineRule="auto"/>
              <w:jc w:val="center"/>
            </w:pPr>
            <w:r>
              <w:rPr>
                <w:rFonts w:ascii="Aptos" w:hAnsi="Aptos"/>
                <w:b w:val="0"/>
                <w:i w:val="0"/>
                <w:color w:val="000000"/>
                <w:sz w:val="18"/>
              </w:rPr>
            </w:r>
            <w:r>
              <w:rPr>
                <w:rFonts w:ascii="Aptos" w:hAnsi="Aptos"/>
                <w:b w:val="0"/>
                <w:i w:val="0"/>
                <w:color w:val="000000"/>
                <w:sz w:val="18"/>
              </w:rPr>
              <w:t>13.</w:t>
            </w:r>
          </w:p>
        </w:tc>
        <w:tc>
          <w:tcPr>
            <w:tcW w:type="dxa" w:w="8391"/>
            <w:vAlign w:val="center"/>
            <w:tcMar>
              <w:top w:w="100" w:type="dxa"/>
              <w:start w:w="120" w:type="dxa"/>
              <w:bottom w:w="100" w:type="dxa"/>
              <w:end w:w="120" w:type="dxa"/>
            </w:tcMar>
          </w:tcPr>
          <w:p>
            <w:pPr>
              <w:spacing w:after="20" w:line="240" w:lineRule="auto"/>
              <w:jc w:val="left"/>
            </w:pPr>
            <w:r>
              <w:rPr>
                <w:rFonts w:ascii="Aptos" w:hAnsi="Aptos"/>
                <w:b w:val="0"/>
                <w:i w:val="0"/>
                <w:color w:val="000000"/>
                <w:sz w:val="18"/>
              </w:rPr>
            </w:r>
            <w:r>
              <w:rPr>
                <w:rFonts w:ascii="Aptos" w:hAnsi="Aptos"/>
                <w:b w:val="0"/>
                <w:i w:val="0"/>
                <w:color w:val="000000"/>
                <w:sz w:val="18"/>
              </w:rPr>
              <w:t>Pasta iela 33, Tukums</w:t>
            </w:r>
          </w:p>
        </w:tc>
      </w:tr>
    </w:tbl>
    <w:p>
      <w:pPr>
        <w:keepLines/>
      </w:pPr>
      <w:r>
        <w:rPr>
          <w:rFonts w:ascii="Aptos" w:hAnsi="Aptos"/>
          <w:b w:val="0"/>
          <w:i w:val="0"/>
          <w:color w:val="000000"/>
          <w:sz w:val="20"/>
        </w:rPr>
        <w:t>Esam izvērtējuši cenu aptaujas noteikumus, apsekošanas uzdevumu un pievienotās tehniskās inventarizācijas lietas. Apliecinām, ka piedāvājums attiecas uz visiem 13 objektiem kopumā un piedāvātā līgumcena tehniskās apsekošanas atzinumu izstrādes laikā netiks palielināta tādu apstākļu dēļ, kurus varēja konstatēt pirms piedāvājuma iesniegšanas.</w:t>
      </w:r>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9071"/>
      </w:tblGrid>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Datums: ____________________________________________________________________________</w:t>
            </w:r>
          </w:p>
        </w:tc>
      </w:tr>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Pretendenta pārstāvja paraksts: _______________________________________________________</w:t>
            </w:r>
          </w:p>
        </w:tc>
      </w:tr>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Pretendenta pārstāvja amats, vārds un uzvārds: ________________________________________</w:t>
            </w:r>
          </w:p>
        </w:tc>
      </w:tr>
    </w:tbl>
    <w:p>
      <w:pPr>
        <w:keepLines w:val="0"/>
        <w:jc w:val="center"/>
      </w:pPr>
      <w:r>
        <w:rPr>
          <w:rFonts w:ascii="Aptos" w:hAnsi="Aptos"/>
          <w:b w:val="0"/>
          <w:i w:val="0"/>
          <w:color w:val="000000"/>
          <w:sz w:val="20"/>
        </w:rPr>
        <w:t>Ja apliecinājumu paraksta Pretendenta pilnvarota persona, tam pievieno pilnvaru.</w:t>
      </w:r>
    </w:p>
    <w:sectPr w:rsidR="002C5AF5">
      <w:pgSz w:w="11906" w:h="16838"/>
      <w:pgMar w:top="1247" w:right="1417" w:bottom="1134" w:left="1417"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86F"/>
    <w:multiLevelType w:val="multilevel"/>
    <w:tmpl w:val="4748E4C0"/>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rPr>
        <w:i w:val="0"/>
        <w:iCs/>
        <w:strike w:val="0"/>
        <w:dstrike w:val="0"/>
        <w:color w:val="auto"/>
        <w:sz w:val="24"/>
        <w:szCs w:val="24"/>
        <w:u w:val="none"/>
        <w:effect w:val="none"/>
      </w:rPr>
    </w:lvl>
    <w:lvl w:ilvl="2">
      <w:start w:val="1"/>
      <w:numFmt w:val="decimal"/>
      <w:pStyle w:val="naisf"/>
      <w:lvlText w:val="%1.%2.%3."/>
      <w:lvlJc w:val="left"/>
      <w:pPr>
        <w:tabs>
          <w:tab w:val="num" w:pos="1344"/>
        </w:tabs>
        <w:ind w:left="1344"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6815877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7A1"/>
    <w:rsid w:val="001E611D"/>
    <w:rsid w:val="002B2621"/>
    <w:rsid w:val="002C5AF5"/>
    <w:rsid w:val="002E2433"/>
    <w:rsid w:val="00341EA8"/>
    <w:rsid w:val="003E01CA"/>
    <w:rsid w:val="003F11D6"/>
    <w:rsid w:val="003F7DAD"/>
    <w:rsid w:val="00410A4B"/>
    <w:rsid w:val="005207A1"/>
    <w:rsid w:val="0058412B"/>
    <w:rsid w:val="00766225"/>
    <w:rsid w:val="0079342B"/>
    <w:rsid w:val="00A5188E"/>
    <w:rsid w:val="00A60624"/>
    <w:rsid w:val="00B94EF0"/>
    <w:rsid w:val="00C05954"/>
    <w:rsid w:val="00CB2635"/>
    <w:rsid w:val="00D10823"/>
    <w:rsid w:val="00DB65C0"/>
    <w:rsid w:val="00E176B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10CD"/>
  <w15:chartTrackingRefBased/>
  <w15:docId w15:val="{DAF2DF4F-B425-4D5E-9598-5B4110FC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7A1"/>
    <w:pPr>
      <w:widowControl/>
      <w:spacing w:line="259" w:lineRule="auto" w:after="80"/>
    </w:pPr>
    <w:rPr>
      <w:rFonts w:ascii="Aptos" w:hAnsi="Aptos"/>
      <w:color w:val="000000"/>
      <w:sz w:val="20"/>
    </w:rPr>
  </w:style>
  <w:style w:type="paragraph" w:styleId="Heading1">
    <w:name w:val="heading 1"/>
    <w:basedOn w:val="Normal"/>
    <w:next w:val="Normal"/>
    <w:link w:val="Heading1Char"/>
    <w:qFormat/>
    <w:rsid w:val="005207A1"/>
    <w:pPr>
      <w:keepNext/>
      <w:spacing w:before="200" w:after="80" w:line="240" w:lineRule="auto"/>
      <w:outlineLvl w:val="0"/>
    </w:pPr>
    <w:rPr>
      <w:rFonts w:ascii="Aptos" w:eastAsia="Times New Roman" w:hAnsi="Aptos" w:cs="Arial"/>
      <w:b/>
      <w:bCs/>
      <w:color w:val="000000"/>
      <w:kern w:val="32"/>
      <w:sz w:val="2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7A1"/>
    <w:rPr>
      <w:rFonts w:ascii="Arial" w:eastAsia="Times New Roman" w:hAnsi="Arial" w:cs="Arial"/>
      <w:b/>
      <w:bCs/>
      <w:kern w:val="32"/>
      <w:sz w:val="32"/>
      <w:szCs w:val="32"/>
      <w:lang w:eastAsia="lv-LV"/>
    </w:rPr>
  </w:style>
  <w:style w:type="paragraph" w:customStyle="1" w:styleId="naisf">
    <w:name w:val="naisf"/>
    <w:basedOn w:val="Normal"/>
    <w:autoRedefine/>
    <w:rsid w:val="005207A1"/>
    <w:pPr>
      <w:numPr>
        <w:ilvl w:val="2"/>
        <w:numId w:val="1"/>
      </w:numPr>
      <w:tabs>
        <w:tab w:val="clear" w:pos="1344"/>
        <w:tab w:val="num" w:pos="1620"/>
      </w:tabs>
      <w:spacing w:after="0" w:line="240" w:lineRule="auto"/>
      <w:jc w:val="both"/>
    </w:pPr>
    <w:rPr>
      <w:rFonts w:ascii="Times New Roman" w:eastAsia="Times New Roman" w:hAnsi="Times New Roman" w:cs="Times New Roman"/>
      <w:sz w:val="24"/>
      <w:szCs w:val="24"/>
    </w:rPr>
  </w:style>
  <w:style w:type="paragraph" w:customStyle="1" w:styleId="xl33">
    <w:name w:val="xl33"/>
    <w:basedOn w:val="Normal"/>
    <w:rsid w:val="005207A1"/>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Prskatjums1">
    <w:name w:val="Pārskatījums1"/>
    <w:semiHidden/>
    <w:rsid w:val="005207A1"/>
    <w:pPr>
      <w:spacing w:after="0" w:line="240" w:lineRule="auto"/>
    </w:pPr>
    <w:rPr>
      <w:rFonts w:ascii="Times New Roman" w:eastAsia="Times New Roman" w:hAnsi="Times New Roman" w:cs="Times New Roman"/>
      <w:sz w:val="24"/>
      <w:szCs w:val="24"/>
    </w:rPr>
  </w:style>
  <w:style w:type="paragraph" w:customStyle="1" w:styleId="Title">
    <w:name w:val="Title"/>
    <w:pPr>
      <w:keepNext/>
      <w:spacing w:after="160"/>
      <w:jc w:val="center"/>
    </w:pPr>
    <w:rPr>
      <w:rFonts w:ascii="Aptos Display" w:hAnsi="Aptos Display"/>
      <w:b/>
      <w:color w:val="000000"/>
      <w:sz w:val="32"/>
    </w:rPr>
  </w:style>
  <w:style w:type="paragraph" w:customStyle="1" w:styleId="ListBullet">
    <w:name w:val="List Bullet"/>
    <w:basedOn w:val="Normal"/>
    <w:pPr>
      <w:ind w:left="369" w:hanging="198"/>
    </w:pPr>
    <w:rPr>
      <w:rFonts w:ascii="Aptos" w:hAnsi="Aptos"/>
      <w:sz w:val="20"/>
    </w:rPr>
  </w:style>
  <w:style w:type="paragraph" w:customStyle="1" w:styleId="ListBullet2">
    <w:name w:val="List Bullet 2"/>
    <w:basedOn w:val="Normal"/>
    <w:pPr>
      <w:ind w:left="709" w:hanging="198"/>
    </w:pPr>
    <w:rPr>
      <w:rFonts w:ascii="Aptos" w:hAnsi="Aptos"/>
      <w:sz w:val="20"/>
    </w:rPr>
  </w:style>
  <w:style w:type="paragraph" w:customStyle="1" w:styleId="ListNumber">
    <w:name w:val="List Number"/>
    <w:basedOn w:val="Normal"/>
    <w:pPr>
      <w:ind w:left="369" w:hanging="198"/>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88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255</Characters>
  <Application>Microsoft Office Word</Application>
  <DocSecurity>0</DocSecurity>
  <Lines>2</Lines>
  <Paragraphs>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Komunalserviss</dc:creator>
  <cp:keywords/>
  <dc:description/>
  <cp:lastModifiedBy>Janis Lielmanis</cp:lastModifiedBy>
  <cp:revision>6</cp:revision>
  <cp:lastPrinted>2024-05-07T06:04:00Z</cp:lastPrinted>
  <dcterms:created xsi:type="dcterms:W3CDTF">2025-01-02T14:33:00Z</dcterms:created>
  <dcterms:modified xsi:type="dcterms:W3CDTF">2026-07-13T07:40:00Z</dcterms:modified>
</cp:coreProperties>
</file>