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Piedāvājuma vēstule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zv6inhx54ny"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Sabiedrības ar ierobežotu atbildību “Komunālserviss TILDe” pārvaldīšanā esošo daudzdzīvokļu dzīvojamo māju dūmvadu un ventilācijas kanālu tīrīšana, dūmvadu un ventilācijas kanālu apsekošana un tehniskā atzinuma sagatavošana daudzdzīvokļu mājām, kuras nav pieslēgtas centralizētajai apkures sistēmai Tukuma novadā</w:t>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1-18/76</w:t>
            </w:r>
          </w:p>
        </w:tc>
      </w:tr>
    </w:tbl>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Piedāvājuma iesniedzējs un viņa rekvizīti:</w:t>
      </w:r>
    </w:p>
    <w:tbl>
      <w:tblPr>
        <w:tblStyle w:val="Table2"/>
        <w:tblpPr w:leftFromText="180" w:rightFromText="180" w:topFromText="0" w:bottomFromText="160" w:vertAnchor="text" w:horzAnchor="text" w:tblpX="0" w:tblpY="457"/>
        <w:tblW w:w="9360.0" w:type="dxa"/>
        <w:jc w:val="left"/>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3548"/>
        <w:gridCol w:w="5812"/>
        <w:tblGridChange w:id="0">
          <w:tblGrid>
            <w:gridCol w:w="3548"/>
            <w:gridCol w:w="5812"/>
          </w:tblGrid>
        </w:tblGridChange>
      </w:tblGrid>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0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Iesniedzēja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PVN maksātāja kods: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Korespondences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Kontakttālrunis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iepirkuma nosaukums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Piedāvājam darba uzdevumā minēto pakalpojumus  veikt par šādām cenām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639.0" w:type="dxa"/>
        <w:jc w:val="left"/>
        <w:tblInd w:w="3.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709"/>
        <w:gridCol w:w="3608"/>
        <w:gridCol w:w="1417"/>
        <w:gridCol w:w="1984"/>
        <w:gridCol w:w="1921"/>
        <w:tblGridChange w:id="0">
          <w:tblGrid>
            <w:gridCol w:w="709"/>
            <w:gridCol w:w="3608"/>
            <w:gridCol w:w="1417"/>
            <w:gridCol w:w="1984"/>
            <w:gridCol w:w="1921"/>
          </w:tblGrid>
        </w:tblGridChange>
      </w:tblGrid>
      <w:tr>
        <w:trPr>
          <w:cantSplit w:val="0"/>
          <w:trHeight w:val="8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w:t>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p.k</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Piegādes/pakalpojuma nosaukums</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Daudzums</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Vienas vienības cena EUR (bez PVN)</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 EUR (bez PVN)</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Dūmvadu tīrīšana mājas ar individuālo apkuri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Revīzijas lūkas tīrīšana ar aizmūrēšanu (t.sk.paklāji)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8zsm94pvoi3s"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Dūmvadu apsekošana un ventilācijas kanālu apsekošana un tehniskā atzinuma sagatavošana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Ventilācijas kanālu tīrīšana mājās ar individuālo apkuri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97" w:hRule="atLeast"/>
          <w:tblHeader w:val="0"/>
        </w:trPr>
        <w:tc>
          <w:tcPr>
            <w:gridSpan w:val="3"/>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bdbd" w:val="clear"/>
          </w:tcPr>
          <w:p w:rsidR="00000000" w:rsidDel="00000000" w:rsidP="00000000" w:rsidRDefault="00000000" w:rsidRPr="00000000" w14:paraId="0000004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Kopā EUR bez</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Pretendents apliecina, ka gadījumā, ja Sabiedrība ar ierobežotu atbildību “Komunālserviss TILDe”  izteiks piedāvājumu sniegt pakalpojumu un slēgt līgumu par pakalpojumu izpildi, pretendents sniegs pakalpojumu un slēgs  pakalpojumu izpildes līgumu.</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Piedāvājums ir spēkā  ______________ (</w:t>
      </w:r>
      <w:r w:rsidDel="00000000" w:rsidR="00000000" w:rsidRPr="00000000">
        <w:rPr>
          <w:rFonts w:ascii="Times New Roman" w:cs="Times New Roman" w:eastAsia="Times New Roman" w:hAnsi="Times New Roman"/>
          <w:i w:val="1"/>
          <w:sz w:val="24"/>
          <w:szCs w:val="24"/>
          <w:rtl w:val="0"/>
        </w:rPr>
        <w:t xml:space="preserve">aizpilda pretendents</w:t>
      </w:r>
      <w:r w:rsidDel="00000000" w:rsidR="00000000" w:rsidRPr="00000000">
        <w:rPr>
          <w:rFonts w:ascii="Times New Roman" w:cs="Times New Roman" w:eastAsia="Times New Roman" w:hAnsi="Times New Roman"/>
          <w:sz w:val="24"/>
          <w:szCs w:val="24"/>
          <w:rtl w:val="0"/>
        </w:rPr>
        <w:t xml:space="preserve">) darba dienas no piedāvājuma iesniegšanas iestādē (nosūtot uz atbildīgā darbinieka (vārds, uzvārds, amats) elektroniskā pasta adresi).  </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Piedāvājumam pievienots</w:t>
      </w:r>
    </w:p>
    <w:p w:rsidR="00000000" w:rsidDel="00000000" w:rsidP="00000000" w:rsidRDefault="00000000" w:rsidRPr="00000000" w14:paraId="0000004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(kopija no Apliecības “Latvijas skursteņslaucītāju brālība”)</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Piedāvājumu sagatavoja:</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698.0" w:type="dxa"/>
        <w:jc w:val="left"/>
        <w:tblInd w:w="3.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3462"/>
        <w:gridCol w:w="6236"/>
        <w:tblGridChange w:id="0">
          <w:tblGrid>
            <w:gridCol w:w="3462"/>
            <w:gridCol w:w="6236"/>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Tālruņi: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E-pasta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Sagatavošanas datums: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datums, vieta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5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Amats</w:t>
      </w:r>
      <w:r w:rsidDel="00000000" w:rsidR="00000000" w:rsidRPr="00000000">
        <w:rPr>
          <w:rFonts w:ascii="Times New Roman" w:cs="Times New Roman" w:eastAsia="Times New Roman" w:hAnsi="Times New Roman"/>
          <w:sz w:val="24"/>
          <w:szCs w:val="24"/>
          <w:rtl w:val="0"/>
        </w:rPr>
        <w:tab/>
        <w:tab/>
        <w:tab/>
        <w:tab/>
        <w:tab/>
        <w:tab/>
        <w:t xml:space="preserve">(</w:t>
      </w:r>
      <w:r w:rsidDel="00000000" w:rsidR="00000000" w:rsidRPr="00000000">
        <w:rPr>
          <w:rFonts w:ascii="Times New Roman" w:cs="Times New Roman" w:eastAsia="Times New Roman" w:hAnsi="Times New Roman"/>
          <w:i w:val="1"/>
          <w:sz w:val="24"/>
          <w:szCs w:val="24"/>
          <w:rtl w:val="0"/>
        </w:rPr>
        <w:t xml:space="preserve">paraksts</w:t>
      </w:r>
      <w:r w:rsidDel="00000000" w:rsidR="00000000" w:rsidRPr="00000000">
        <w:rPr>
          <w:rFonts w:ascii="Times New Roman" w:cs="Times New Roman" w:eastAsia="Times New Roman" w:hAnsi="Times New Roman"/>
          <w:sz w:val="24"/>
          <w:szCs w:val="24"/>
          <w:rtl w:val="0"/>
        </w:rPr>
        <w:t xml:space="preserve">)</w:t>
        <w:tab/>
        <w:tab/>
      </w:r>
      <w:r w:rsidDel="00000000" w:rsidR="00000000" w:rsidRPr="00000000">
        <w:rPr>
          <w:rFonts w:ascii="Times New Roman" w:cs="Times New Roman" w:eastAsia="Times New Roman" w:hAnsi="Times New Roman"/>
          <w:i w:val="1"/>
          <w:sz w:val="24"/>
          <w:szCs w:val="24"/>
          <w:rtl w:val="0"/>
        </w:rPr>
        <w:t xml:space="preserve">Vārds, uzvārds</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Sagatavotājs</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99"/>
    <w:rsid w:val="00E92B0B"/>
    <w:pPr>
      <w:spacing w:after="0" w:line="240" w:lineRule="auto"/>
    </w:pPr>
    <w:rPr>
      <w:kern w:val="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andard" w:customStyle="1">
    <w:name w:val="Standard"/>
    <w:rsid w:val="00040B11"/>
    <w:pPr>
      <w:suppressAutoHyphens w:val="1"/>
      <w:autoSpaceDN w:val="0"/>
      <w:spacing w:line="256" w:lineRule="auto"/>
      <w:textAlignment w:val="baseline"/>
    </w:pPr>
    <w:rPr>
      <w:rFonts w:ascii="Calibri" w:cs="Tahoma" w:eastAsia="Calibri" w:hAnsi="Calibri"/>
      <w:lang w:val="lv-LV"/>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nfpoOktk90SqlOQ1Pv487gblg==">CgMxLjAyDmguNHp2NmluaHg1NG55Mg5oLjh6c205NHB2b2kzczgAciExeVRRNDV5bW0tNDdYYlhRM3FCbEFpT2U5LXVRWWVaTDE=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2024-09-30T11:10:00Z</dcterms:created>
  <dc:creator>Microsoft konts</dc:creator>
</cp:coreProperties>
</file>