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Piedāvājuma vēstule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8yikheceoqw7"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Sabiedrība ar ierobežotu atbildību “Komunālserviss TILDe” pārvaldīšanā esošo daudzdzīvokļu dzīvojamo māju dūmvadu un ventilācijas kanālu tīrīšana, dūmvadu un ventilācijas kanālu apsekošana un tehniskā atzinuma sagatavošana daudzdzīvokļu mājām, kurās tiek nodrošināta centralizēta siltumenerģijas piegāde Tukuma novadā</w:t>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1-18/77</w:t>
            </w:r>
          </w:p>
        </w:tc>
      </w:tr>
    </w:tbl>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iesniedzējs un viņa rekvizīti:</w:t>
      </w:r>
    </w:p>
    <w:tbl>
      <w:tblPr>
        <w:tblStyle w:val="Table2"/>
        <w:tblpPr w:leftFromText="180" w:rightFromText="180" w:topFromText="0" w:bottomFromText="160" w:vertAnchor="text" w:horzAnchor="text" w:tblpX="0" w:tblpY="457"/>
        <w:tblW w:w="9360.0" w:type="dxa"/>
        <w:jc w:val="left"/>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3548"/>
        <w:gridCol w:w="5812"/>
        <w:tblGridChange w:id="0">
          <w:tblGrid>
            <w:gridCol w:w="3548"/>
            <w:gridCol w:w="5812"/>
          </w:tblGrid>
        </w:tblGridChange>
      </w:tblGrid>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Iesniedzēja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PVN maksātāja kods: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Korespondences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Kontakttālrunis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iepirkuma nosaukums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Piedāvājam darba uzdevumā minēto pakalpojumus  veikt par šādām cenām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639.0" w:type="dxa"/>
        <w:jc w:val="left"/>
        <w:tblInd w:w="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709"/>
        <w:gridCol w:w="3608"/>
        <w:gridCol w:w="1417"/>
        <w:gridCol w:w="1984"/>
        <w:gridCol w:w="1921"/>
        <w:tblGridChange w:id="0">
          <w:tblGrid>
            <w:gridCol w:w="709"/>
            <w:gridCol w:w="3608"/>
            <w:gridCol w:w="1417"/>
            <w:gridCol w:w="1984"/>
            <w:gridCol w:w="1921"/>
          </w:tblGrid>
        </w:tblGridChange>
      </w:tblGrid>
      <w:tr>
        <w:trPr>
          <w:cantSplit w:val="0"/>
          <w:trHeight w:val="897"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p.k</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Piegādes/pakalpojuma nosaukums</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Daudzums</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Vienas vienības cena EUR (bez PVN)</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 EUR (bez PVN)</w:t>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0f0f0" w:val="cle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Dūmvadu tīrīšana mājas ar centralizēto apkuri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Revīzijas lūkas tīrīšana ar aizmūrēšanu (t.sk.paklāji)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78iic070ibbg"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Dūmvadu apsekošana un ventilācijas kanālu apsekošana un tehniskā atzinuma sagatavošana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Ventilācijas kanālu tīrīšana mājās ar centralizēto apkuri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7" w:hRule="atLeast"/>
          <w:tblHeader w:val="0"/>
        </w:trPr>
        <w:tc>
          <w:tcPr>
            <w:gridSpan w:val="3"/>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bdbd"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Kopā EUR bez</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apliecina, ka gadījumā, ja Sabiedrība ar ierobežotu atbildību “Komunālserviss TILDe”  izteiks piedāvājumu sniegt pakalpojumu un slēgt līgumu par pakalpojumu izpildi, pretendents sniegs pakalpojumu un slēgs  pakalpojumu izpildes līgumu.</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Piedāvājums ir spēkā  ______________ (</w:t>
      </w:r>
      <w:r w:rsidDel="00000000" w:rsidR="00000000" w:rsidRPr="00000000">
        <w:rPr>
          <w:rFonts w:ascii="Times New Roman" w:cs="Times New Roman" w:eastAsia="Times New Roman" w:hAnsi="Times New Roman"/>
          <w:i w:val="1"/>
          <w:sz w:val="24"/>
          <w:szCs w:val="24"/>
          <w:rtl w:val="0"/>
        </w:rPr>
        <w:t xml:space="preserve">aizpilda pretendents</w:t>
      </w:r>
      <w:r w:rsidDel="00000000" w:rsidR="00000000" w:rsidRPr="00000000">
        <w:rPr>
          <w:rFonts w:ascii="Times New Roman" w:cs="Times New Roman" w:eastAsia="Times New Roman" w:hAnsi="Times New Roman"/>
          <w:sz w:val="24"/>
          <w:szCs w:val="24"/>
          <w:rtl w:val="0"/>
        </w:rPr>
        <w:t xml:space="preserve">) darba dienas no piedāvājuma iesniegšanas iestādē (nosūtot uz atbildīgā darbinieka (vārds, uzvārds, amats) elektroniskā pasta adresi).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Piedāvājumam pievienots</w:t>
      </w:r>
    </w:p>
    <w:p w:rsidR="00000000" w:rsidDel="00000000" w:rsidP="00000000" w:rsidRDefault="00000000" w:rsidRPr="00000000" w14:paraId="0000004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(kopija no Apliecības “Latvijas skursteņslaucītāju brālība”)</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Piedāvājumu sagatavoja:</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698.0" w:type="dxa"/>
        <w:jc w:val="left"/>
        <w:tblInd w:w="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3462"/>
        <w:gridCol w:w="6236"/>
        <w:tblGridChange w:id="0">
          <w:tblGrid>
            <w:gridCol w:w="3462"/>
            <w:gridCol w:w="6236"/>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Tālruņi: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E-pasta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Sagatavošanas datums: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datums, vieta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5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Amats</w:t>
      </w:r>
      <w:r w:rsidDel="00000000" w:rsidR="00000000" w:rsidRPr="00000000">
        <w:rPr>
          <w:rFonts w:ascii="Times New Roman" w:cs="Times New Roman" w:eastAsia="Times New Roman" w:hAnsi="Times New Roman"/>
          <w:sz w:val="24"/>
          <w:szCs w:val="24"/>
          <w:rtl w:val="0"/>
        </w:rPr>
        <w:tab/>
        <w:tab/>
        <w:tab/>
        <w:tab/>
        <w:tab/>
        <w:tab/>
        <w:t xml:space="preserve">(</w:t>
      </w:r>
      <w:r w:rsidDel="00000000" w:rsidR="00000000" w:rsidRPr="00000000">
        <w:rPr>
          <w:rFonts w:ascii="Times New Roman" w:cs="Times New Roman" w:eastAsia="Times New Roman" w:hAnsi="Times New Roman"/>
          <w:i w:val="1"/>
          <w:sz w:val="24"/>
          <w:szCs w:val="24"/>
          <w:rtl w:val="0"/>
        </w:rPr>
        <w:t xml:space="preserve">paraksts</w:t>
      </w:r>
      <w:r w:rsidDel="00000000" w:rsidR="00000000" w:rsidRPr="00000000">
        <w:rPr>
          <w:rFonts w:ascii="Times New Roman" w:cs="Times New Roman" w:eastAsia="Times New Roman" w:hAnsi="Times New Roman"/>
          <w:sz w:val="24"/>
          <w:szCs w:val="24"/>
          <w:rtl w:val="0"/>
        </w:rPr>
        <w:t xml:space="preserve">)</w:t>
        <w:tab/>
        <w:tab/>
      </w:r>
      <w:r w:rsidDel="00000000" w:rsidR="00000000" w:rsidRPr="00000000">
        <w:rPr>
          <w:rFonts w:ascii="Times New Roman" w:cs="Times New Roman" w:eastAsia="Times New Roman" w:hAnsi="Times New Roman"/>
          <w:i w:val="1"/>
          <w:sz w:val="24"/>
          <w:szCs w:val="24"/>
          <w:rtl w:val="0"/>
        </w:rPr>
        <w:t xml:space="preserve">Vārds, uzvārds</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Sagatavotājs</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99"/>
    <w:rsid w:val="00E92B0B"/>
    <w:pPr>
      <w:spacing w:after="0" w:line="240" w:lineRule="auto"/>
    </w:pPr>
    <w:rPr>
      <w:kern w:val="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040B11"/>
    <w:pPr>
      <w:suppressAutoHyphens w:val="1"/>
      <w:autoSpaceDN w:val="0"/>
      <w:spacing w:line="256" w:lineRule="auto"/>
      <w:textAlignment w:val="baseline"/>
    </w:pPr>
    <w:rPr>
      <w:rFonts w:ascii="Calibri" w:cs="Tahoma" w:eastAsia="Calibri" w:hAnsi="Calibri"/>
      <w:lang w:val="lv-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izqLCd39VK3SSd2YfNgs4KzdQ==">CgMxLjAyDmguOHlpa2hlY2VvcXc3Mg5oLjc4aWljMDcwaWJiZzgAciExMFpiUkEwTUFFYk5xX0hZUkcxRHh0d0gtVF9laXlaRU4=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2023-05-03T08:15:00Z</dcterms:created>
  <dc:creator>Microsoft konts</dc:creator>
</cp:coreProperties>
</file>